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78"/>
        <w:gridCol w:w="1055"/>
        <w:gridCol w:w="1353"/>
        <w:gridCol w:w="6"/>
        <w:gridCol w:w="1004"/>
        <w:gridCol w:w="6"/>
        <w:gridCol w:w="1010"/>
        <w:gridCol w:w="1052"/>
        <w:gridCol w:w="1010"/>
        <w:gridCol w:w="1010"/>
        <w:gridCol w:w="1010"/>
        <w:gridCol w:w="1010"/>
        <w:gridCol w:w="1015"/>
        <w:gridCol w:w="1010"/>
        <w:gridCol w:w="7"/>
        <w:gridCol w:w="861"/>
        <w:gridCol w:w="862"/>
      </w:tblGrid>
      <w:tr w:rsidR="00B6229B" w:rsidRPr="007D76E3" w:rsidTr="00B6229B">
        <w:tc>
          <w:tcPr>
            <w:tcW w:w="1155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Year 3 </w:t>
            </w:r>
          </w:p>
        </w:tc>
        <w:tc>
          <w:tcPr>
            <w:tcW w:w="1178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</w:t>
            </w:r>
          </w:p>
        </w:tc>
        <w:tc>
          <w:tcPr>
            <w:tcW w:w="1055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2</w:t>
            </w:r>
          </w:p>
        </w:tc>
        <w:tc>
          <w:tcPr>
            <w:tcW w:w="1359" w:type="dxa"/>
            <w:gridSpan w:val="2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3</w:t>
            </w:r>
          </w:p>
        </w:tc>
        <w:tc>
          <w:tcPr>
            <w:tcW w:w="1010" w:type="dxa"/>
            <w:gridSpan w:val="2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4</w:t>
            </w:r>
          </w:p>
        </w:tc>
        <w:tc>
          <w:tcPr>
            <w:tcW w:w="1010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5</w:t>
            </w:r>
          </w:p>
        </w:tc>
        <w:tc>
          <w:tcPr>
            <w:tcW w:w="1052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Week6</w:t>
            </w:r>
          </w:p>
        </w:tc>
        <w:tc>
          <w:tcPr>
            <w:tcW w:w="1010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7</w:t>
            </w:r>
          </w:p>
        </w:tc>
        <w:tc>
          <w:tcPr>
            <w:tcW w:w="1010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8</w:t>
            </w:r>
          </w:p>
        </w:tc>
        <w:tc>
          <w:tcPr>
            <w:tcW w:w="1010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9</w:t>
            </w:r>
          </w:p>
        </w:tc>
        <w:tc>
          <w:tcPr>
            <w:tcW w:w="1010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10</w:t>
            </w:r>
          </w:p>
        </w:tc>
        <w:tc>
          <w:tcPr>
            <w:tcW w:w="1015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11</w:t>
            </w:r>
          </w:p>
        </w:tc>
        <w:tc>
          <w:tcPr>
            <w:tcW w:w="1017" w:type="dxa"/>
            <w:gridSpan w:val="2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12</w:t>
            </w:r>
          </w:p>
        </w:tc>
        <w:tc>
          <w:tcPr>
            <w:tcW w:w="861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13</w:t>
            </w:r>
          </w:p>
        </w:tc>
        <w:tc>
          <w:tcPr>
            <w:tcW w:w="862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14</w:t>
            </w:r>
          </w:p>
        </w:tc>
      </w:tr>
      <w:tr w:rsidR="00B6229B" w:rsidRPr="007D76E3" w:rsidTr="00B6229B">
        <w:trPr>
          <w:cantSplit/>
          <w:trHeight w:val="1134"/>
        </w:trPr>
        <w:tc>
          <w:tcPr>
            <w:tcW w:w="1155" w:type="dxa"/>
          </w:tcPr>
          <w:p w:rsidR="00847A61" w:rsidRPr="007D76E3" w:rsidRDefault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Autumn</w:t>
            </w:r>
          </w:p>
        </w:tc>
        <w:tc>
          <w:tcPr>
            <w:tcW w:w="2233" w:type="dxa"/>
            <w:gridSpan w:val="2"/>
          </w:tcPr>
          <w:p w:rsidR="00847A61" w:rsidRPr="007D76E3" w:rsidRDefault="00847A61">
            <w:pPr>
              <w:rPr>
                <w:rFonts w:ascii="Arial" w:hAnsi="Arial" w:cs="Arial"/>
                <w:u w:val="single"/>
              </w:rPr>
            </w:pPr>
            <w:r w:rsidRPr="007D76E3">
              <w:rPr>
                <w:rFonts w:ascii="Arial" w:hAnsi="Arial" w:cs="Arial"/>
                <w:u w:val="single"/>
              </w:rPr>
              <w:t>Place Value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Find 10 or 100 more or less than a given number; recognise the place value of each digit in a three digit number (hundreds, tens, </w:t>
            </w:r>
            <w:proofErr w:type="gramStart"/>
            <w:r w:rsidRPr="007D76E3">
              <w:rPr>
                <w:sz w:val="22"/>
                <w:szCs w:val="22"/>
              </w:rPr>
              <w:t>ones</w:t>
            </w:r>
            <w:proofErr w:type="gramEnd"/>
            <w:r w:rsidRPr="007D76E3">
              <w:rPr>
                <w:sz w:val="22"/>
                <w:szCs w:val="22"/>
              </w:rPr>
              <w:t>).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Compare and order numbers up to 1000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Read and write numbers up to 1000 in numerals and in words.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Solve number problems and practical problems involving these ideas.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Count from 0 in multiples </w:t>
            </w: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  <w:p w:rsidR="00847A61" w:rsidRDefault="00847A61" w:rsidP="00847A61">
            <w:pPr>
              <w:rPr>
                <w:rFonts w:ascii="Arial" w:hAnsi="Arial" w:cs="Arial"/>
              </w:rPr>
            </w:pPr>
          </w:p>
          <w:p w:rsidR="007D76E3" w:rsidRPr="007D76E3" w:rsidRDefault="007D76E3" w:rsidP="00847A61">
            <w:pPr>
              <w:rPr>
                <w:rFonts w:ascii="Arial" w:hAnsi="Arial" w:cs="Arial"/>
              </w:rPr>
            </w:pP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6"/>
          </w:tcPr>
          <w:p w:rsidR="00847A61" w:rsidRPr="007D76E3" w:rsidRDefault="00847A61">
            <w:pPr>
              <w:rPr>
                <w:rFonts w:ascii="Arial" w:hAnsi="Arial" w:cs="Arial"/>
                <w:u w:val="single"/>
              </w:rPr>
            </w:pPr>
            <w:r w:rsidRPr="007D76E3">
              <w:rPr>
                <w:rFonts w:ascii="Arial" w:hAnsi="Arial" w:cs="Arial"/>
                <w:u w:val="single"/>
              </w:rPr>
              <w:t>Addition and Subtraction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Add and subtract numbers mentally, including: a three-digit number and ones; a three-digit number and tens; a three digit number and hundreds.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Add and subtract numbers with up to three digits, using formal written methods of columnar addition and subtraction.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Estimate the answer to a calculation and use inverse operations to check answers.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Solve problems, including missing number problems, using number facts, place value, and more complex addition and subtraction. </w:t>
            </w:r>
          </w:p>
        </w:tc>
        <w:tc>
          <w:tcPr>
            <w:tcW w:w="1010" w:type="dxa"/>
            <w:textDirection w:val="btLr"/>
          </w:tcPr>
          <w:p w:rsidR="00847A61" w:rsidRPr="007D76E3" w:rsidRDefault="00847A61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Consolidation</w:t>
            </w:r>
          </w:p>
        </w:tc>
        <w:tc>
          <w:tcPr>
            <w:tcW w:w="3030" w:type="dxa"/>
            <w:gridSpan w:val="3"/>
          </w:tcPr>
          <w:p w:rsidR="00847A61" w:rsidRPr="007D76E3" w:rsidRDefault="00847A61" w:rsidP="00847A61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Multiplication and Division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Recall and use multiplication and division facts for the 3, 4 and 8 multiplication tables.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Calculate mathematical statements for multiplication and division within the multiplication tables and write them using the multiplication (x), division (÷) and equals (=) signs.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Solve problems involving multiplication and division, using materials, arrays, repeated addition, mental methods, and multiplication and division facts, including problems in context.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Show that multiplication of two numbers can be done in any order (commutative) and division of one number by another cannot. </w:t>
            </w:r>
          </w:p>
        </w:tc>
        <w:tc>
          <w:tcPr>
            <w:tcW w:w="2032" w:type="dxa"/>
            <w:gridSpan w:val="3"/>
          </w:tcPr>
          <w:p w:rsidR="00847A61" w:rsidRPr="007D76E3" w:rsidRDefault="00847A61" w:rsidP="00847A61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Measurement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Measure, compare, add and subtract: lengths (m/cm/mm).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Solve problems, including missing number problems, using number facts, place value, and more complex addition and subtraction.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Measure the perimeter of simple 2D shapes.</w:t>
            </w:r>
          </w:p>
          <w:p w:rsidR="00847A61" w:rsidRPr="007D76E3" w:rsidRDefault="00847A61" w:rsidP="00847A61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847A61" w:rsidRPr="007D76E3" w:rsidRDefault="00847A61" w:rsidP="00847A61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Continue to measure using the appropriate tools and units, progressing to using a wider range of measures, including comparing and using mixed and simple equivalents of mixed units</w:t>
            </w:r>
          </w:p>
        </w:tc>
        <w:tc>
          <w:tcPr>
            <w:tcW w:w="1723" w:type="dxa"/>
            <w:gridSpan w:val="2"/>
            <w:textDirection w:val="btLr"/>
          </w:tcPr>
          <w:p w:rsidR="00847A61" w:rsidRPr="007D76E3" w:rsidRDefault="00847A61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Consolidation</w:t>
            </w:r>
          </w:p>
        </w:tc>
      </w:tr>
      <w:tr w:rsidR="00B6229B" w:rsidRPr="007D76E3" w:rsidTr="00B6229B">
        <w:tc>
          <w:tcPr>
            <w:tcW w:w="1155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lastRenderedPageBreak/>
              <w:t xml:space="preserve">Year 3 </w:t>
            </w:r>
          </w:p>
        </w:tc>
        <w:tc>
          <w:tcPr>
            <w:tcW w:w="1178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</w:t>
            </w:r>
          </w:p>
        </w:tc>
        <w:tc>
          <w:tcPr>
            <w:tcW w:w="1055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2</w:t>
            </w:r>
          </w:p>
        </w:tc>
        <w:tc>
          <w:tcPr>
            <w:tcW w:w="1359" w:type="dxa"/>
            <w:gridSpan w:val="2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3</w:t>
            </w:r>
          </w:p>
        </w:tc>
        <w:tc>
          <w:tcPr>
            <w:tcW w:w="1010" w:type="dxa"/>
            <w:gridSpan w:val="2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4</w:t>
            </w:r>
          </w:p>
        </w:tc>
        <w:tc>
          <w:tcPr>
            <w:tcW w:w="1010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5</w:t>
            </w:r>
          </w:p>
        </w:tc>
        <w:tc>
          <w:tcPr>
            <w:tcW w:w="1052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Week6</w:t>
            </w:r>
          </w:p>
        </w:tc>
        <w:tc>
          <w:tcPr>
            <w:tcW w:w="1010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7</w:t>
            </w:r>
          </w:p>
        </w:tc>
        <w:tc>
          <w:tcPr>
            <w:tcW w:w="1010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8</w:t>
            </w:r>
          </w:p>
        </w:tc>
        <w:tc>
          <w:tcPr>
            <w:tcW w:w="1010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9</w:t>
            </w:r>
          </w:p>
        </w:tc>
        <w:tc>
          <w:tcPr>
            <w:tcW w:w="1010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10</w:t>
            </w:r>
          </w:p>
        </w:tc>
        <w:tc>
          <w:tcPr>
            <w:tcW w:w="1015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11</w:t>
            </w:r>
          </w:p>
        </w:tc>
        <w:tc>
          <w:tcPr>
            <w:tcW w:w="1017" w:type="dxa"/>
            <w:gridSpan w:val="2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12</w:t>
            </w:r>
          </w:p>
        </w:tc>
        <w:tc>
          <w:tcPr>
            <w:tcW w:w="861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13</w:t>
            </w:r>
          </w:p>
        </w:tc>
        <w:tc>
          <w:tcPr>
            <w:tcW w:w="862" w:type="dxa"/>
          </w:tcPr>
          <w:p w:rsidR="00847A61" w:rsidRPr="007D76E3" w:rsidRDefault="00847A61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14</w:t>
            </w:r>
          </w:p>
        </w:tc>
      </w:tr>
      <w:tr w:rsidR="00B6229B" w:rsidRPr="007D76E3" w:rsidTr="003206D7">
        <w:trPr>
          <w:cantSplit/>
          <w:trHeight w:val="1134"/>
        </w:trPr>
        <w:tc>
          <w:tcPr>
            <w:tcW w:w="1155" w:type="dxa"/>
          </w:tcPr>
          <w:p w:rsidR="00B6229B" w:rsidRPr="007D76E3" w:rsidRDefault="00B6229B" w:rsidP="003E5CF8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Spring</w:t>
            </w:r>
          </w:p>
        </w:tc>
        <w:tc>
          <w:tcPr>
            <w:tcW w:w="3586" w:type="dxa"/>
            <w:gridSpan w:val="3"/>
          </w:tcPr>
          <w:p w:rsidR="00B6229B" w:rsidRPr="007D76E3" w:rsidRDefault="00B6229B" w:rsidP="00B6229B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Number: Multiplication and Division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Recall and use multiplication and division facts for the 3, 4 and 8 multiplication tables.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Solve problems including missing number problems involving multiplication and division, positive integer scaling problems and correspondence problems in which </w:t>
            </w:r>
            <w:r w:rsidRPr="007D76E3">
              <w:rPr>
                <w:i/>
                <w:iCs/>
                <w:sz w:val="22"/>
                <w:szCs w:val="22"/>
              </w:rPr>
              <w:t xml:space="preserve">n </w:t>
            </w:r>
            <w:r w:rsidRPr="007D76E3">
              <w:rPr>
                <w:sz w:val="22"/>
                <w:szCs w:val="22"/>
              </w:rPr>
              <w:t xml:space="preserve">objects are connected to </w:t>
            </w:r>
            <w:r w:rsidRPr="007D76E3">
              <w:rPr>
                <w:i/>
                <w:iCs/>
                <w:sz w:val="22"/>
                <w:szCs w:val="22"/>
              </w:rPr>
              <w:t xml:space="preserve">m </w:t>
            </w:r>
            <w:r w:rsidRPr="007D76E3">
              <w:rPr>
                <w:sz w:val="22"/>
                <w:szCs w:val="22"/>
              </w:rPr>
              <w:t xml:space="preserve">objectives.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Write and calculate mathematical statements for multiplication and division using the multiplication tables they know, including for two-digit numbers times one-digit numbers, using mental methods and progressing to formal </w:t>
            </w:r>
          </w:p>
        </w:tc>
        <w:tc>
          <w:tcPr>
            <w:tcW w:w="3078" w:type="dxa"/>
            <w:gridSpan w:val="5"/>
          </w:tcPr>
          <w:p w:rsidR="00B6229B" w:rsidRPr="007D76E3" w:rsidRDefault="00B6229B" w:rsidP="00B6229B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Measurement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Tell and write the time from an analogue clock, including using Roman numerals, 12-hour and 24-hour clocks.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Estimate and read time with increasing accuracy to the nearest minute.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Record and compare time in terms of seconds, minutes and hours.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Use vocabulary such as o’clock, am/pm, morning, afternoon, noon and midnight.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Know the number of seconds in a minute and the number of days in each month, year and leap year.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Compare durations of events [for example calculate the time taken by particular events or tasks]. </w:t>
            </w: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Default="003206D7" w:rsidP="00B6229B">
            <w:pPr>
              <w:rPr>
                <w:rFonts w:ascii="Arial" w:hAnsi="Arial" w:cs="Arial"/>
              </w:rPr>
            </w:pPr>
          </w:p>
          <w:p w:rsidR="007D76E3" w:rsidRPr="007D76E3" w:rsidRDefault="007D76E3" w:rsidP="00B6229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  <w:p w:rsidR="003206D7" w:rsidRPr="007D76E3" w:rsidRDefault="003206D7" w:rsidP="00B6229B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extDirection w:val="btLr"/>
          </w:tcPr>
          <w:p w:rsidR="00B6229B" w:rsidRPr="007D76E3" w:rsidRDefault="00B6229B" w:rsidP="003E5CF8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Consolidation </w:t>
            </w:r>
          </w:p>
        </w:tc>
        <w:tc>
          <w:tcPr>
            <w:tcW w:w="4045" w:type="dxa"/>
            <w:gridSpan w:val="4"/>
          </w:tcPr>
          <w:p w:rsidR="00B6229B" w:rsidRPr="007D76E3" w:rsidRDefault="00B6229B" w:rsidP="00B6229B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Number: Fractions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Recognise and use fractions as numbers: unit fractions and non-unit fractions with small denominators.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Recognise, find and write fractions of a discrete set of objects: unit fractions and non-unit fractions with small denominators.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Count up and down in tenths. </w:t>
            </w:r>
          </w:p>
          <w:p w:rsidR="00B6229B" w:rsidRPr="007D76E3" w:rsidRDefault="00B6229B" w:rsidP="00B6229B">
            <w:pPr>
              <w:pStyle w:val="Default"/>
              <w:rPr>
                <w:sz w:val="22"/>
                <w:szCs w:val="22"/>
              </w:rPr>
            </w:pPr>
          </w:p>
          <w:p w:rsidR="00B6229B" w:rsidRPr="007D76E3" w:rsidRDefault="00B6229B" w:rsidP="00B6229B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Recognise that tenths arise from dividing an object into 10 equal parts and in dividing one-digit numbers or quantities by 10 </w:t>
            </w:r>
          </w:p>
        </w:tc>
        <w:tc>
          <w:tcPr>
            <w:tcW w:w="1010" w:type="dxa"/>
            <w:textDirection w:val="btLr"/>
          </w:tcPr>
          <w:p w:rsidR="00B6229B" w:rsidRPr="007D76E3" w:rsidRDefault="00B6229B" w:rsidP="00B6229B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Consolidation</w:t>
            </w:r>
          </w:p>
        </w:tc>
        <w:tc>
          <w:tcPr>
            <w:tcW w:w="868" w:type="dxa"/>
            <w:gridSpan w:val="2"/>
            <w:textDirection w:val="btLr"/>
          </w:tcPr>
          <w:p w:rsidR="00B6229B" w:rsidRPr="007D76E3" w:rsidRDefault="00B6229B" w:rsidP="00B6229B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Consolidation</w:t>
            </w:r>
          </w:p>
        </w:tc>
        <w:tc>
          <w:tcPr>
            <w:tcW w:w="862" w:type="dxa"/>
            <w:shd w:val="clear" w:color="auto" w:fill="BFBFBF" w:themeFill="background1" w:themeFillShade="BF"/>
            <w:textDirection w:val="btLr"/>
          </w:tcPr>
          <w:p w:rsidR="00B6229B" w:rsidRPr="007D76E3" w:rsidRDefault="00B6229B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3206D7" w:rsidRPr="007D76E3" w:rsidTr="00BF41A5">
        <w:tc>
          <w:tcPr>
            <w:tcW w:w="1155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lastRenderedPageBreak/>
              <w:t xml:space="preserve">Year 3 </w:t>
            </w:r>
          </w:p>
        </w:tc>
        <w:tc>
          <w:tcPr>
            <w:tcW w:w="1178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</w:t>
            </w:r>
          </w:p>
        </w:tc>
        <w:tc>
          <w:tcPr>
            <w:tcW w:w="1055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2</w:t>
            </w:r>
          </w:p>
        </w:tc>
        <w:tc>
          <w:tcPr>
            <w:tcW w:w="1359" w:type="dxa"/>
            <w:gridSpan w:val="2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3</w:t>
            </w:r>
          </w:p>
        </w:tc>
        <w:tc>
          <w:tcPr>
            <w:tcW w:w="1010" w:type="dxa"/>
            <w:gridSpan w:val="2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4</w:t>
            </w:r>
          </w:p>
        </w:tc>
        <w:tc>
          <w:tcPr>
            <w:tcW w:w="1010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5</w:t>
            </w:r>
          </w:p>
        </w:tc>
        <w:tc>
          <w:tcPr>
            <w:tcW w:w="1052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Week6</w:t>
            </w:r>
          </w:p>
        </w:tc>
        <w:tc>
          <w:tcPr>
            <w:tcW w:w="1010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7</w:t>
            </w:r>
          </w:p>
        </w:tc>
        <w:tc>
          <w:tcPr>
            <w:tcW w:w="1010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8</w:t>
            </w:r>
          </w:p>
        </w:tc>
        <w:tc>
          <w:tcPr>
            <w:tcW w:w="1010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9</w:t>
            </w:r>
          </w:p>
        </w:tc>
        <w:tc>
          <w:tcPr>
            <w:tcW w:w="1010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10</w:t>
            </w:r>
          </w:p>
        </w:tc>
        <w:tc>
          <w:tcPr>
            <w:tcW w:w="1015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11</w:t>
            </w:r>
          </w:p>
        </w:tc>
        <w:tc>
          <w:tcPr>
            <w:tcW w:w="1017" w:type="dxa"/>
            <w:gridSpan w:val="2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12</w:t>
            </w:r>
          </w:p>
        </w:tc>
        <w:tc>
          <w:tcPr>
            <w:tcW w:w="861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13</w:t>
            </w:r>
          </w:p>
        </w:tc>
        <w:tc>
          <w:tcPr>
            <w:tcW w:w="862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Week 14</w:t>
            </w:r>
          </w:p>
        </w:tc>
      </w:tr>
      <w:tr w:rsidR="003206D7" w:rsidRPr="007D76E3" w:rsidTr="003206D7">
        <w:trPr>
          <w:cantSplit/>
          <w:trHeight w:val="1134"/>
        </w:trPr>
        <w:tc>
          <w:tcPr>
            <w:tcW w:w="1155" w:type="dxa"/>
          </w:tcPr>
          <w:p w:rsidR="003206D7" w:rsidRPr="007D76E3" w:rsidRDefault="003206D7" w:rsidP="00BF41A5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Summer</w:t>
            </w:r>
          </w:p>
        </w:tc>
        <w:tc>
          <w:tcPr>
            <w:tcW w:w="4596" w:type="dxa"/>
            <w:gridSpan w:val="5"/>
          </w:tcPr>
          <w:p w:rsidR="003206D7" w:rsidRPr="007D76E3" w:rsidRDefault="003206D7" w:rsidP="003206D7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Number: Fractions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>Recognise and show, using diagrams, equivalent fractions with small denominators.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Add and subtract fractions with the same denominator within one whole.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Compare and order unit fractions, and fractions with the same denominators.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Solve problems that involve all of the above. </w:t>
            </w:r>
          </w:p>
        </w:tc>
        <w:tc>
          <w:tcPr>
            <w:tcW w:w="3078" w:type="dxa"/>
            <w:gridSpan w:val="4"/>
          </w:tcPr>
          <w:p w:rsidR="003206D7" w:rsidRPr="007D76E3" w:rsidRDefault="003206D7" w:rsidP="003206D7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Geometry: Property of Shapes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Recognise angles as a property of shape or a description of a turn.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Identify right angles, recognise that two right angles make a half-turn, three make three quarters of a turn and four a complete turn; identify whether angles are greater than or less than a right angle.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Identify horizontal and vertical lines and pairs of perpendicular and parallel lines.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Draw 2-D shapes and make 3-D shapes using modelling materials.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ind w:right="113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Recognise 3-D shapes in different orientations and describe them. </w:t>
            </w:r>
          </w:p>
        </w:tc>
        <w:tc>
          <w:tcPr>
            <w:tcW w:w="1010" w:type="dxa"/>
            <w:textDirection w:val="btLr"/>
          </w:tcPr>
          <w:p w:rsidR="003206D7" w:rsidRPr="007D76E3" w:rsidRDefault="003206D7" w:rsidP="003206D7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Consolidation </w:t>
            </w:r>
          </w:p>
        </w:tc>
        <w:tc>
          <w:tcPr>
            <w:tcW w:w="3035" w:type="dxa"/>
            <w:gridSpan w:val="3"/>
          </w:tcPr>
          <w:p w:rsidR="003206D7" w:rsidRPr="007D76E3" w:rsidRDefault="003206D7" w:rsidP="003206D7">
            <w:pPr>
              <w:pStyle w:val="Default"/>
              <w:rPr>
                <w:sz w:val="22"/>
                <w:szCs w:val="22"/>
                <w:u w:val="single"/>
              </w:rPr>
            </w:pPr>
            <w:r w:rsidRPr="007D76E3">
              <w:rPr>
                <w:sz w:val="22"/>
                <w:szCs w:val="22"/>
                <w:u w:val="single"/>
              </w:rPr>
              <w:t xml:space="preserve">Measurement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Measure, compare, add and subtract: lengths (m/cm/mm); mass (kg/g); volume/capacity (l/ml).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  <w:r w:rsidRPr="007D76E3">
              <w:rPr>
                <w:sz w:val="22"/>
                <w:szCs w:val="22"/>
              </w:rPr>
              <w:t xml:space="preserve">Solve problems, including missing number problems, using number facts, place value, and more complex addition and subtraction. </w:t>
            </w:r>
          </w:p>
          <w:p w:rsidR="003206D7" w:rsidRPr="007D76E3" w:rsidRDefault="003206D7" w:rsidP="003206D7">
            <w:pPr>
              <w:pStyle w:val="Default"/>
              <w:rPr>
                <w:sz w:val="22"/>
                <w:szCs w:val="22"/>
              </w:rPr>
            </w:pPr>
          </w:p>
          <w:p w:rsidR="003206D7" w:rsidRPr="007D76E3" w:rsidRDefault="003206D7" w:rsidP="003206D7">
            <w:pPr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 xml:space="preserve">Continue to measure using the appropriate tools and units, progressing to using a wider range of measures, including comparing and using mixed units (for example, 1kg and 200g) and simple equivalents of mixed units (for example, 5m = 500cm). </w:t>
            </w:r>
          </w:p>
        </w:tc>
        <w:tc>
          <w:tcPr>
            <w:tcW w:w="1010" w:type="dxa"/>
            <w:textDirection w:val="btLr"/>
          </w:tcPr>
          <w:p w:rsidR="003206D7" w:rsidRPr="007D76E3" w:rsidRDefault="003206D7" w:rsidP="00BF41A5">
            <w:pPr>
              <w:ind w:left="113" w:right="113"/>
              <w:jc w:val="right"/>
              <w:rPr>
                <w:rFonts w:ascii="Arial" w:hAnsi="Arial" w:cs="Arial"/>
              </w:rPr>
            </w:pPr>
            <w:r w:rsidRPr="007D76E3">
              <w:rPr>
                <w:rFonts w:ascii="Arial" w:hAnsi="Arial" w:cs="Arial"/>
              </w:rPr>
              <w:t>Investigation</w:t>
            </w:r>
          </w:p>
        </w:tc>
        <w:tc>
          <w:tcPr>
            <w:tcW w:w="1730" w:type="dxa"/>
            <w:gridSpan w:val="3"/>
            <w:shd w:val="clear" w:color="auto" w:fill="BFBFBF" w:themeFill="background1" w:themeFillShade="BF"/>
            <w:textDirection w:val="btLr"/>
          </w:tcPr>
          <w:p w:rsidR="003206D7" w:rsidRPr="007D76E3" w:rsidRDefault="003206D7" w:rsidP="003206D7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BD7912" w:rsidRPr="007D76E3" w:rsidRDefault="00BD7912">
      <w:pPr>
        <w:rPr>
          <w:rFonts w:ascii="Arial" w:hAnsi="Arial" w:cs="Arial"/>
        </w:rPr>
      </w:pPr>
    </w:p>
    <w:sectPr w:rsidR="00BD7912" w:rsidRPr="007D76E3" w:rsidSect="00847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1"/>
    <w:rsid w:val="003206D7"/>
    <w:rsid w:val="007D76E3"/>
    <w:rsid w:val="00847A61"/>
    <w:rsid w:val="00B6229B"/>
    <w:rsid w:val="00B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7D3C-79E5-4DDA-A945-B1DFAEF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2016-07-15T08:16:00Z</dcterms:created>
  <dcterms:modified xsi:type="dcterms:W3CDTF">2016-07-15T10:28:00Z</dcterms:modified>
</cp:coreProperties>
</file>